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CAF" w:rsidRDefault="00F02CAF" w:rsidP="00354819">
      <w:pPr>
        <w:jc w:val="center"/>
        <w:rPr>
          <w:b/>
          <w:sz w:val="28"/>
          <w:szCs w:val="28"/>
        </w:rPr>
      </w:pPr>
    </w:p>
    <w:p w:rsidR="00F02CAF" w:rsidRDefault="00F02CAF" w:rsidP="004B78F0">
      <w:pPr>
        <w:jc w:val="right"/>
        <w:rPr>
          <w:b/>
          <w:sz w:val="28"/>
          <w:szCs w:val="28"/>
        </w:rPr>
      </w:pPr>
    </w:p>
    <w:p w:rsidR="00F02CAF" w:rsidRDefault="00F02CAF" w:rsidP="00354819">
      <w:pPr>
        <w:jc w:val="center"/>
        <w:rPr>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Описание: A:\Герб Смол. области-3.gif" style="position:absolute;left:0;text-align:left;margin-left:207pt;margin-top:9pt;width:55.1pt;height:62.7pt;z-index:251658240;visibility:visible"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4" o:title=""/>
            <w10:wrap type="tight"/>
          </v:shape>
        </w:pict>
      </w:r>
    </w:p>
    <w:p w:rsidR="00F02CAF" w:rsidRDefault="00F02CAF" w:rsidP="00C210B3">
      <w:pPr>
        <w:jc w:val="center"/>
        <w:rPr>
          <w:b/>
          <w:sz w:val="28"/>
          <w:szCs w:val="28"/>
          <w:u w:val="single"/>
        </w:rPr>
      </w:pPr>
    </w:p>
    <w:p w:rsidR="00F02CAF" w:rsidRPr="00D165D7" w:rsidRDefault="00F02CAF" w:rsidP="00D165D7">
      <w:pPr>
        <w:jc w:val="right"/>
        <w:rPr>
          <w:b/>
          <w:sz w:val="28"/>
          <w:szCs w:val="28"/>
          <w:u w:val="single"/>
        </w:rPr>
      </w:pPr>
    </w:p>
    <w:p w:rsidR="00F02CAF" w:rsidRDefault="00F02CAF" w:rsidP="00354819">
      <w:pPr>
        <w:jc w:val="center"/>
        <w:rPr>
          <w:b/>
          <w:sz w:val="28"/>
          <w:szCs w:val="28"/>
        </w:rPr>
      </w:pPr>
    </w:p>
    <w:p w:rsidR="00F02CAF" w:rsidRDefault="00F02CAF" w:rsidP="00354819">
      <w:pPr>
        <w:jc w:val="center"/>
        <w:rPr>
          <w:b/>
          <w:sz w:val="28"/>
          <w:szCs w:val="28"/>
        </w:rPr>
      </w:pPr>
    </w:p>
    <w:p w:rsidR="00F02CAF" w:rsidRDefault="00F02CAF" w:rsidP="00354819">
      <w:pPr>
        <w:jc w:val="center"/>
        <w:rPr>
          <w:b/>
          <w:sz w:val="28"/>
          <w:szCs w:val="28"/>
        </w:rPr>
      </w:pPr>
      <w:r w:rsidRPr="0013569A">
        <w:rPr>
          <w:b/>
          <w:sz w:val="28"/>
          <w:szCs w:val="28"/>
        </w:rPr>
        <w:t>С</w:t>
      </w:r>
      <w:r>
        <w:rPr>
          <w:b/>
          <w:sz w:val="28"/>
          <w:szCs w:val="28"/>
        </w:rPr>
        <w:t xml:space="preserve">овет депутатов Вышегорского сельского поселения </w:t>
      </w:r>
    </w:p>
    <w:p w:rsidR="00F02CAF" w:rsidRDefault="00F02CAF" w:rsidP="00354819">
      <w:pPr>
        <w:jc w:val="center"/>
        <w:rPr>
          <w:b/>
          <w:sz w:val="28"/>
          <w:szCs w:val="28"/>
        </w:rPr>
      </w:pPr>
      <w:r>
        <w:rPr>
          <w:b/>
          <w:sz w:val="28"/>
          <w:szCs w:val="28"/>
        </w:rPr>
        <w:t>Сафоновского района Смоленской области</w:t>
      </w:r>
    </w:p>
    <w:p w:rsidR="00F02CAF" w:rsidRDefault="00F02CAF" w:rsidP="00354819">
      <w:pPr>
        <w:jc w:val="center"/>
        <w:rPr>
          <w:b/>
          <w:sz w:val="28"/>
          <w:szCs w:val="28"/>
        </w:rPr>
      </w:pPr>
    </w:p>
    <w:p w:rsidR="00F02CAF" w:rsidRDefault="00F02CAF" w:rsidP="00354819">
      <w:pPr>
        <w:jc w:val="center"/>
        <w:rPr>
          <w:b/>
          <w:sz w:val="28"/>
          <w:szCs w:val="28"/>
        </w:rPr>
      </w:pPr>
    </w:p>
    <w:p w:rsidR="00F02CAF" w:rsidRDefault="00F02CAF" w:rsidP="00354819">
      <w:pPr>
        <w:jc w:val="center"/>
        <w:rPr>
          <w:b/>
          <w:sz w:val="28"/>
          <w:szCs w:val="28"/>
        </w:rPr>
      </w:pPr>
      <w:r>
        <w:rPr>
          <w:b/>
          <w:sz w:val="28"/>
          <w:szCs w:val="28"/>
        </w:rPr>
        <w:t>РЕШЕНИЕ № 26</w:t>
      </w:r>
    </w:p>
    <w:p w:rsidR="00F02CAF" w:rsidRPr="0013569A" w:rsidRDefault="00F02CAF" w:rsidP="00354819">
      <w:pPr>
        <w:jc w:val="center"/>
        <w:rPr>
          <w:b/>
          <w:sz w:val="28"/>
          <w:szCs w:val="28"/>
        </w:rPr>
      </w:pPr>
    </w:p>
    <w:p w:rsidR="00F02CAF" w:rsidRDefault="00F02CAF" w:rsidP="00354819">
      <w:pPr>
        <w:tabs>
          <w:tab w:val="left" w:pos="5850"/>
        </w:tabs>
        <w:jc w:val="right"/>
        <w:rPr>
          <w:sz w:val="28"/>
          <w:szCs w:val="28"/>
        </w:rPr>
      </w:pPr>
      <w:r w:rsidRPr="0013569A">
        <w:rPr>
          <w:sz w:val="28"/>
          <w:szCs w:val="28"/>
        </w:rPr>
        <w:t xml:space="preserve">от </w:t>
      </w:r>
      <w:r>
        <w:rPr>
          <w:sz w:val="28"/>
          <w:szCs w:val="28"/>
        </w:rPr>
        <w:t xml:space="preserve">«15» декабря </w:t>
      </w:r>
      <w:r w:rsidRPr="0013569A">
        <w:rPr>
          <w:sz w:val="28"/>
          <w:szCs w:val="28"/>
        </w:rPr>
        <w:t>20</w:t>
      </w:r>
      <w:r>
        <w:rPr>
          <w:sz w:val="28"/>
          <w:szCs w:val="28"/>
        </w:rPr>
        <w:t>17</w:t>
      </w:r>
      <w:r w:rsidRPr="0013569A">
        <w:rPr>
          <w:sz w:val="28"/>
          <w:szCs w:val="28"/>
        </w:rPr>
        <w:t xml:space="preserve"> года </w:t>
      </w:r>
    </w:p>
    <w:p w:rsidR="00F02CAF" w:rsidRDefault="00F02CAF" w:rsidP="00354819">
      <w:pPr>
        <w:tabs>
          <w:tab w:val="left" w:pos="5850"/>
        </w:tabs>
        <w:jc w:val="right"/>
        <w:rPr>
          <w:sz w:val="28"/>
          <w:szCs w:val="28"/>
        </w:rPr>
      </w:pPr>
    </w:p>
    <w:p w:rsidR="00F02CAF" w:rsidRDefault="00F02CAF" w:rsidP="00354819"/>
    <w:p w:rsidR="00F02CAF" w:rsidRDefault="00F02CAF" w:rsidP="00354819">
      <w:pPr>
        <w:rPr>
          <w:sz w:val="28"/>
          <w:szCs w:val="28"/>
        </w:rPr>
      </w:pPr>
      <w:r>
        <w:rPr>
          <w:sz w:val="28"/>
          <w:szCs w:val="28"/>
        </w:rPr>
        <w:t>О внесении изменений в решение Совета депутатов</w:t>
      </w:r>
    </w:p>
    <w:p w:rsidR="00F02CAF" w:rsidRDefault="00F02CAF" w:rsidP="00D165D7">
      <w:pPr>
        <w:rPr>
          <w:sz w:val="28"/>
          <w:szCs w:val="28"/>
        </w:rPr>
      </w:pPr>
      <w:r>
        <w:rPr>
          <w:sz w:val="28"/>
          <w:szCs w:val="28"/>
        </w:rPr>
        <w:t>Вышегорского</w:t>
      </w:r>
      <w:r w:rsidRPr="00D165D7">
        <w:rPr>
          <w:sz w:val="28"/>
          <w:szCs w:val="28"/>
        </w:rPr>
        <w:t xml:space="preserve"> </w:t>
      </w:r>
      <w:r>
        <w:rPr>
          <w:sz w:val="28"/>
          <w:szCs w:val="28"/>
        </w:rPr>
        <w:t xml:space="preserve">сельского поселения </w:t>
      </w:r>
    </w:p>
    <w:p w:rsidR="00F02CAF" w:rsidRDefault="00F02CAF" w:rsidP="00D165D7">
      <w:pPr>
        <w:rPr>
          <w:sz w:val="28"/>
          <w:szCs w:val="28"/>
        </w:rPr>
      </w:pPr>
      <w:r>
        <w:rPr>
          <w:sz w:val="28"/>
          <w:szCs w:val="28"/>
        </w:rPr>
        <w:t>Сафоновского района Смоленской области</w:t>
      </w:r>
    </w:p>
    <w:p w:rsidR="00F02CAF" w:rsidRDefault="00F02CAF" w:rsidP="00354819">
      <w:pPr>
        <w:rPr>
          <w:sz w:val="28"/>
          <w:szCs w:val="28"/>
        </w:rPr>
      </w:pPr>
      <w:r>
        <w:rPr>
          <w:sz w:val="28"/>
          <w:szCs w:val="28"/>
        </w:rPr>
        <w:t>«Об утверждении  Положения о налоге</w:t>
      </w:r>
    </w:p>
    <w:p w:rsidR="00F02CAF" w:rsidRDefault="00F02CAF" w:rsidP="00354819">
      <w:pPr>
        <w:rPr>
          <w:sz w:val="28"/>
          <w:szCs w:val="28"/>
        </w:rPr>
      </w:pPr>
      <w:r>
        <w:rPr>
          <w:sz w:val="28"/>
          <w:szCs w:val="28"/>
        </w:rPr>
        <w:t>на имущество физических лиц на территории</w:t>
      </w:r>
    </w:p>
    <w:p w:rsidR="00F02CAF" w:rsidRDefault="00F02CAF" w:rsidP="00354819">
      <w:pPr>
        <w:rPr>
          <w:sz w:val="28"/>
          <w:szCs w:val="28"/>
        </w:rPr>
      </w:pPr>
      <w:r>
        <w:rPr>
          <w:sz w:val="28"/>
          <w:szCs w:val="28"/>
        </w:rPr>
        <w:t xml:space="preserve">Вышегорского сельского поселения </w:t>
      </w:r>
    </w:p>
    <w:p w:rsidR="00F02CAF" w:rsidRDefault="00F02CAF" w:rsidP="00354819">
      <w:pPr>
        <w:rPr>
          <w:sz w:val="28"/>
          <w:szCs w:val="28"/>
        </w:rPr>
      </w:pPr>
      <w:r>
        <w:rPr>
          <w:sz w:val="28"/>
          <w:szCs w:val="28"/>
        </w:rPr>
        <w:t>Сафоновского района Смоленской области»</w:t>
      </w:r>
    </w:p>
    <w:p w:rsidR="00F02CAF" w:rsidRDefault="00F02CAF" w:rsidP="00354819">
      <w:pPr>
        <w:rPr>
          <w:sz w:val="28"/>
          <w:szCs w:val="28"/>
        </w:rPr>
      </w:pPr>
      <w:r>
        <w:rPr>
          <w:sz w:val="28"/>
          <w:szCs w:val="28"/>
        </w:rPr>
        <w:t>от 13.11.2014 № 20</w:t>
      </w:r>
    </w:p>
    <w:p w:rsidR="00F02CAF" w:rsidRDefault="00F02CAF" w:rsidP="00354819">
      <w:pPr>
        <w:rPr>
          <w:sz w:val="28"/>
          <w:szCs w:val="28"/>
        </w:rPr>
      </w:pPr>
    </w:p>
    <w:p w:rsidR="00F02CAF" w:rsidRDefault="00F02CAF" w:rsidP="00354819">
      <w:pPr>
        <w:rPr>
          <w:sz w:val="28"/>
          <w:szCs w:val="28"/>
        </w:rPr>
      </w:pPr>
    </w:p>
    <w:p w:rsidR="00F02CAF" w:rsidRDefault="00F02CAF" w:rsidP="00354819">
      <w:pPr>
        <w:tabs>
          <w:tab w:val="left" w:pos="0"/>
        </w:tabs>
        <w:ind w:right="125"/>
        <w:jc w:val="both"/>
        <w:rPr>
          <w:sz w:val="28"/>
          <w:szCs w:val="28"/>
        </w:rPr>
      </w:pPr>
      <w:r>
        <w:rPr>
          <w:sz w:val="28"/>
          <w:szCs w:val="28"/>
        </w:rPr>
        <w:tab/>
        <w:t>В соответствии с Федеральным законом от 06.10.2003г. №131–ФЗ «Об общих принципах организации местного самоуправления в Российской Федерации», Налоговым кодексом Российской Федерации, Уставом Вышегорского сельского поселения Сафоновского района Смоленской области, Совет депутатов Вышегорского сельского поселения Сафоновского района Смоленской области</w:t>
      </w:r>
    </w:p>
    <w:p w:rsidR="00F02CAF" w:rsidRDefault="00F02CAF" w:rsidP="00354819">
      <w:pPr>
        <w:tabs>
          <w:tab w:val="left" w:pos="5850"/>
        </w:tabs>
        <w:ind w:right="125"/>
        <w:jc w:val="both"/>
        <w:rPr>
          <w:sz w:val="28"/>
          <w:szCs w:val="28"/>
        </w:rPr>
      </w:pPr>
    </w:p>
    <w:p w:rsidR="00F02CAF" w:rsidRDefault="00F02CAF" w:rsidP="00354819">
      <w:pPr>
        <w:tabs>
          <w:tab w:val="left" w:pos="5850"/>
        </w:tabs>
        <w:ind w:right="125"/>
        <w:jc w:val="both"/>
        <w:rPr>
          <w:sz w:val="28"/>
          <w:szCs w:val="28"/>
        </w:rPr>
      </w:pPr>
      <w:r>
        <w:rPr>
          <w:sz w:val="28"/>
          <w:szCs w:val="28"/>
        </w:rPr>
        <w:t xml:space="preserve">       РЕШИЛ:</w:t>
      </w:r>
    </w:p>
    <w:p w:rsidR="00F02CAF" w:rsidRDefault="00F02CAF" w:rsidP="00354819">
      <w:pPr>
        <w:tabs>
          <w:tab w:val="left" w:pos="5850"/>
        </w:tabs>
        <w:ind w:right="125"/>
        <w:jc w:val="both"/>
        <w:rPr>
          <w:b/>
          <w:sz w:val="28"/>
          <w:szCs w:val="28"/>
        </w:rPr>
      </w:pPr>
    </w:p>
    <w:p w:rsidR="00F02CAF" w:rsidRDefault="00F02CAF" w:rsidP="00D165D7">
      <w:pPr>
        <w:ind w:firstLine="567"/>
        <w:jc w:val="both"/>
        <w:rPr>
          <w:sz w:val="28"/>
          <w:szCs w:val="28"/>
        </w:rPr>
      </w:pPr>
      <w:r>
        <w:rPr>
          <w:sz w:val="28"/>
          <w:szCs w:val="28"/>
        </w:rPr>
        <w:t>1. Внести в Решение Совета депутатов Вышегорского сельского поселения Сафоновского района Смоленской области «Об утверждении  Положения о налоге на имущество физических лиц на территории Вышегорского сельского поселения Сафоновского района Смоленской области» от 13.11.2014 №20 следующие изменения:</w:t>
      </w:r>
    </w:p>
    <w:p w:rsidR="00F02CAF" w:rsidRDefault="00F02CAF" w:rsidP="00D165D7">
      <w:pPr>
        <w:ind w:firstLine="567"/>
        <w:jc w:val="both"/>
        <w:rPr>
          <w:sz w:val="28"/>
          <w:szCs w:val="28"/>
        </w:rPr>
      </w:pPr>
      <w:r>
        <w:rPr>
          <w:sz w:val="28"/>
          <w:szCs w:val="28"/>
        </w:rPr>
        <w:t>1.1. В статье 3 пункт 2) изложить в следующей редакции:</w:t>
      </w:r>
    </w:p>
    <w:p w:rsidR="00F02CAF" w:rsidRDefault="00F02CAF" w:rsidP="00D165D7">
      <w:pPr>
        <w:ind w:firstLine="567"/>
        <w:jc w:val="both"/>
        <w:rPr>
          <w:sz w:val="28"/>
          <w:szCs w:val="28"/>
        </w:rPr>
      </w:pPr>
      <w:r>
        <w:rPr>
          <w:sz w:val="28"/>
          <w:szCs w:val="28"/>
        </w:rPr>
        <w:t>«2) квартира, комната;».</w:t>
      </w:r>
    </w:p>
    <w:p w:rsidR="00F02CAF" w:rsidRDefault="00F02CAF" w:rsidP="00D165D7">
      <w:pPr>
        <w:pStyle w:val="ListParagraph"/>
        <w:tabs>
          <w:tab w:val="left" w:pos="5850"/>
        </w:tabs>
        <w:ind w:left="0" w:right="125" w:firstLine="567"/>
        <w:jc w:val="both"/>
        <w:rPr>
          <w:sz w:val="28"/>
          <w:szCs w:val="28"/>
        </w:rPr>
      </w:pPr>
      <w:r>
        <w:rPr>
          <w:sz w:val="28"/>
          <w:szCs w:val="28"/>
        </w:rPr>
        <w:t>1.2. Статью 6 дополнить новым абзацем следующего содержания:</w:t>
      </w:r>
    </w:p>
    <w:p w:rsidR="00F02CAF" w:rsidRDefault="00F02CAF" w:rsidP="00D165D7">
      <w:pPr>
        <w:pStyle w:val="ListParagraph"/>
        <w:tabs>
          <w:tab w:val="left" w:pos="5850"/>
        </w:tabs>
        <w:ind w:left="0" w:right="125" w:firstLine="567"/>
        <w:jc w:val="both"/>
        <w:rPr>
          <w:sz w:val="28"/>
          <w:szCs w:val="28"/>
        </w:rPr>
      </w:pPr>
      <w:r>
        <w:rPr>
          <w:sz w:val="28"/>
          <w:szCs w:val="28"/>
        </w:rPr>
        <w:t>«Налоговая ставка в отношении административно-деловых центров и торговых центров (комплексов) общей площадью более 500 квадратных метров и помещений в них, налоговая база в отношении которых определяется как кадастровая стоимость, устанавливается в размере 2-х процентов.».</w:t>
      </w:r>
    </w:p>
    <w:p w:rsidR="00F02CAF" w:rsidRDefault="00F02CAF" w:rsidP="00D165D7">
      <w:pPr>
        <w:ind w:firstLine="540"/>
        <w:jc w:val="both"/>
        <w:rPr>
          <w:sz w:val="28"/>
          <w:szCs w:val="28"/>
        </w:rPr>
      </w:pPr>
      <w:bookmarkStart w:id="0" w:name="_GoBack"/>
      <w:bookmarkEnd w:id="0"/>
      <w:r>
        <w:rPr>
          <w:sz w:val="28"/>
          <w:szCs w:val="28"/>
        </w:rPr>
        <w:t>2. Опубликовать настоящее решение в газете «Сафоновская правда».</w:t>
      </w:r>
    </w:p>
    <w:p w:rsidR="00F02CAF" w:rsidRDefault="00F02CAF" w:rsidP="00D165D7">
      <w:pPr>
        <w:ind w:firstLine="540"/>
        <w:jc w:val="both"/>
        <w:rPr>
          <w:sz w:val="28"/>
          <w:szCs w:val="28"/>
        </w:rPr>
      </w:pPr>
    </w:p>
    <w:p w:rsidR="00F02CAF" w:rsidRDefault="00F02CAF" w:rsidP="00D165D7">
      <w:pPr>
        <w:autoSpaceDE w:val="0"/>
        <w:autoSpaceDN w:val="0"/>
        <w:adjustRightInd w:val="0"/>
        <w:ind w:firstLine="540"/>
        <w:jc w:val="both"/>
        <w:rPr>
          <w:sz w:val="28"/>
          <w:szCs w:val="28"/>
          <w:lang w:eastAsia="en-US"/>
        </w:rPr>
      </w:pPr>
      <w:r>
        <w:rPr>
          <w:sz w:val="28"/>
          <w:szCs w:val="28"/>
        </w:rPr>
        <w:t xml:space="preserve">3. Пункт 1.1. настоящего решения вступает в силу </w:t>
      </w:r>
      <w:r w:rsidRPr="005C13D5">
        <w:rPr>
          <w:sz w:val="28"/>
          <w:szCs w:val="28"/>
        </w:rPr>
        <w:t xml:space="preserve">с </w:t>
      </w:r>
      <w:r w:rsidRPr="005C13D5">
        <w:rPr>
          <w:sz w:val="28"/>
          <w:szCs w:val="28"/>
          <w:lang w:eastAsia="en-US"/>
        </w:rPr>
        <w:t>1 января 2018 года, но не ранее 1-го числа очередного налогового периода по налогу</w:t>
      </w:r>
      <w:r>
        <w:rPr>
          <w:sz w:val="28"/>
          <w:szCs w:val="28"/>
          <w:lang w:eastAsia="en-US"/>
        </w:rPr>
        <w:t xml:space="preserve"> на имущество физических лиц</w:t>
      </w:r>
      <w:r w:rsidRPr="005C13D5">
        <w:rPr>
          <w:sz w:val="28"/>
          <w:szCs w:val="28"/>
          <w:lang w:eastAsia="en-US"/>
        </w:rPr>
        <w:t>.</w:t>
      </w:r>
    </w:p>
    <w:p w:rsidR="00F02CAF" w:rsidRDefault="00F02CAF" w:rsidP="00D165D7">
      <w:pPr>
        <w:autoSpaceDE w:val="0"/>
        <w:autoSpaceDN w:val="0"/>
        <w:adjustRightInd w:val="0"/>
        <w:ind w:firstLine="540"/>
        <w:jc w:val="both"/>
        <w:rPr>
          <w:sz w:val="28"/>
          <w:szCs w:val="28"/>
          <w:lang w:eastAsia="en-US"/>
        </w:rPr>
      </w:pPr>
    </w:p>
    <w:p w:rsidR="00F02CAF" w:rsidRDefault="00F02CAF" w:rsidP="00D165D7">
      <w:pPr>
        <w:autoSpaceDE w:val="0"/>
        <w:autoSpaceDN w:val="0"/>
        <w:adjustRightInd w:val="0"/>
        <w:ind w:firstLine="540"/>
        <w:jc w:val="both"/>
        <w:rPr>
          <w:sz w:val="28"/>
          <w:szCs w:val="28"/>
          <w:lang w:eastAsia="en-US"/>
        </w:rPr>
      </w:pPr>
      <w:r>
        <w:rPr>
          <w:sz w:val="28"/>
          <w:szCs w:val="28"/>
          <w:lang w:eastAsia="en-US"/>
        </w:rPr>
        <w:t>4. Пункт 1.2. настоящего решения вступает в силу с 01 января 2019 года.</w:t>
      </w:r>
    </w:p>
    <w:p w:rsidR="00F02CAF" w:rsidRDefault="00F02CAF" w:rsidP="00D165D7">
      <w:pPr>
        <w:autoSpaceDE w:val="0"/>
        <w:autoSpaceDN w:val="0"/>
        <w:adjustRightInd w:val="0"/>
        <w:ind w:firstLine="540"/>
        <w:jc w:val="both"/>
        <w:rPr>
          <w:sz w:val="28"/>
          <w:szCs w:val="28"/>
        </w:rPr>
      </w:pPr>
    </w:p>
    <w:p w:rsidR="00F02CAF" w:rsidRDefault="00F02CAF" w:rsidP="00D165D7">
      <w:pPr>
        <w:autoSpaceDE w:val="0"/>
        <w:autoSpaceDN w:val="0"/>
        <w:adjustRightInd w:val="0"/>
        <w:ind w:firstLine="540"/>
        <w:jc w:val="both"/>
        <w:rPr>
          <w:sz w:val="28"/>
          <w:szCs w:val="28"/>
        </w:rPr>
      </w:pPr>
    </w:p>
    <w:p w:rsidR="00F02CAF" w:rsidRDefault="00F02CAF" w:rsidP="00D165D7">
      <w:pPr>
        <w:jc w:val="both"/>
        <w:rPr>
          <w:sz w:val="28"/>
          <w:szCs w:val="28"/>
        </w:rPr>
      </w:pPr>
      <w:r>
        <w:rPr>
          <w:sz w:val="28"/>
          <w:szCs w:val="28"/>
        </w:rPr>
        <w:t>Глава муниципального образования</w:t>
      </w:r>
    </w:p>
    <w:p w:rsidR="00F02CAF" w:rsidRDefault="00F02CAF" w:rsidP="00D165D7">
      <w:pPr>
        <w:jc w:val="both"/>
        <w:rPr>
          <w:sz w:val="28"/>
          <w:szCs w:val="28"/>
        </w:rPr>
      </w:pPr>
      <w:r>
        <w:rPr>
          <w:sz w:val="28"/>
          <w:szCs w:val="28"/>
        </w:rPr>
        <w:t>Вышегорского сельского поселения</w:t>
      </w:r>
    </w:p>
    <w:p w:rsidR="00F02CAF" w:rsidRDefault="00F02CAF" w:rsidP="00D165D7">
      <w:pPr>
        <w:jc w:val="both"/>
        <w:rPr>
          <w:sz w:val="28"/>
          <w:szCs w:val="28"/>
        </w:rPr>
      </w:pPr>
      <w:r>
        <w:rPr>
          <w:sz w:val="28"/>
          <w:szCs w:val="28"/>
        </w:rPr>
        <w:t xml:space="preserve">Сафоновского района </w:t>
      </w:r>
    </w:p>
    <w:p w:rsidR="00F02CAF" w:rsidRPr="00EF706E" w:rsidRDefault="00F02CAF" w:rsidP="00D165D7">
      <w:pPr>
        <w:jc w:val="both"/>
        <w:rPr>
          <w:sz w:val="28"/>
          <w:szCs w:val="28"/>
        </w:rPr>
      </w:pPr>
      <w:r>
        <w:rPr>
          <w:sz w:val="28"/>
          <w:szCs w:val="28"/>
        </w:rPr>
        <w:t xml:space="preserve">Смоленской области  </w:t>
      </w:r>
      <w:r>
        <w:rPr>
          <w:sz w:val="28"/>
          <w:szCs w:val="28"/>
        </w:rPr>
        <w:tab/>
      </w:r>
      <w:r>
        <w:rPr>
          <w:sz w:val="28"/>
          <w:szCs w:val="28"/>
        </w:rPr>
        <w:tab/>
      </w:r>
      <w:r>
        <w:rPr>
          <w:sz w:val="28"/>
          <w:szCs w:val="28"/>
        </w:rPr>
        <w:tab/>
        <w:t xml:space="preserve">                                            Н.Я.Вдовенков      </w:t>
      </w:r>
      <w:r>
        <w:rPr>
          <w:sz w:val="28"/>
          <w:szCs w:val="28"/>
        </w:rPr>
        <w:tab/>
      </w:r>
      <w:r>
        <w:rPr>
          <w:sz w:val="28"/>
          <w:szCs w:val="28"/>
        </w:rPr>
        <w:tab/>
      </w:r>
    </w:p>
    <w:p w:rsidR="00F02CAF" w:rsidRDefault="00F02CAF" w:rsidP="00D165D7">
      <w:pPr>
        <w:ind w:firstLine="567"/>
        <w:jc w:val="both"/>
        <w:rPr>
          <w:sz w:val="28"/>
          <w:szCs w:val="28"/>
        </w:rPr>
      </w:pPr>
    </w:p>
    <w:p w:rsidR="00F02CAF" w:rsidRDefault="00F02CAF" w:rsidP="00D165D7">
      <w:pPr>
        <w:ind w:firstLine="709"/>
        <w:jc w:val="both"/>
        <w:rPr>
          <w:sz w:val="28"/>
          <w:szCs w:val="28"/>
        </w:rPr>
      </w:pPr>
      <w:r>
        <w:rPr>
          <w:sz w:val="28"/>
          <w:szCs w:val="28"/>
        </w:rPr>
        <w:t xml:space="preserve">   </w:t>
      </w:r>
      <w:r>
        <w:rPr>
          <w:sz w:val="28"/>
          <w:szCs w:val="28"/>
        </w:rPr>
        <w:tab/>
      </w:r>
    </w:p>
    <w:p w:rsidR="00F02CAF" w:rsidRDefault="00F02CAF" w:rsidP="00354819">
      <w:pPr>
        <w:autoSpaceDE w:val="0"/>
        <w:autoSpaceDN w:val="0"/>
        <w:adjustRightInd w:val="0"/>
        <w:ind w:firstLine="540"/>
        <w:jc w:val="both"/>
        <w:rPr>
          <w:sz w:val="28"/>
          <w:szCs w:val="28"/>
        </w:rPr>
      </w:pPr>
    </w:p>
    <w:p w:rsidR="00F02CAF" w:rsidRDefault="00F02CAF" w:rsidP="00354819">
      <w:pPr>
        <w:autoSpaceDE w:val="0"/>
        <w:autoSpaceDN w:val="0"/>
        <w:adjustRightInd w:val="0"/>
        <w:ind w:firstLine="540"/>
        <w:jc w:val="both"/>
        <w:rPr>
          <w:sz w:val="28"/>
          <w:szCs w:val="28"/>
        </w:rPr>
      </w:pPr>
    </w:p>
    <w:p w:rsidR="00F02CAF" w:rsidRDefault="00F02CAF" w:rsidP="00354819">
      <w:pPr>
        <w:autoSpaceDE w:val="0"/>
        <w:autoSpaceDN w:val="0"/>
        <w:adjustRightInd w:val="0"/>
        <w:ind w:firstLine="540"/>
        <w:jc w:val="both"/>
        <w:rPr>
          <w:sz w:val="28"/>
          <w:szCs w:val="28"/>
        </w:rPr>
      </w:pPr>
    </w:p>
    <w:p w:rsidR="00F02CAF" w:rsidRDefault="00F02CAF" w:rsidP="00354819">
      <w:pPr>
        <w:autoSpaceDE w:val="0"/>
        <w:autoSpaceDN w:val="0"/>
        <w:adjustRightInd w:val="0"/>
        <w:ind w:firstLine="540"/>
        <w:jc w:val="both"/>
        <w:rPr>
          <w:sz w:val="28"/>
          <w:szCs w:val="28"/>
        </w:rPr>
      </w:pPr>
    </w:p>
    <w:p w:rsidR="00F02CAF" w:rsidRDefault="00F02CAF" w:rsidP="00354819">
      <w:pPr>
        <w:autoSpaceDE w:val="0"/>
        <w:autoSpaceDN w:val="0"/>
        <w:adjustRightInd w:val="0"/>
        <w:ind w:firstLine="540"/>
        <w:jc w:val="both"/>
        <w:rPr>
          <w:sz w:val="28"/>
          <w:szCs w:val="28"/>
        </w:rPr>
      </w:pPr>
    </w:p>
    <w:p w:rsidR="00F02CAF" w:rsidRDefault="00F02CAF" w:rsidP="00354819">
      <w:pPr>
        <w:autoSpaceDE w:val="0"/>
        <w:autoSpaceDN w:val="0"/>
        <w:adjustRightInd w:val="0"/>
        <w:ind w:firstLine="540"/>
        <w:jc w:val="both"/>
        <w:rPr>
          <w:sz w:val="28"/>
          <w:szCs w:val="28"/>
        </w:rPr>
      </w:pPr>
    </w:p>
    <w:p w:rsidR="00F02CAF" w:rsidRDefault="00F02CAF" w:rsidP="00354819">
      <w:pPr>
        <w:autoSpaceDE w:val="0"/>
        <w:autoSpaceDN w:val="0"/>
        <w:adjustRightInd w:val="0"/>
        <w:ind w:firstLine="540"/>
        <w:jc w:val="both"/>
        <w:rPr>
          <w:sz w:val="28"/>
          <w:szCs w:val="28"/>
        </w:rPr>
      </w:pPr>
    </w:p>
    <w:p w:rsidR="00F02CAF" w:rsidRDefault="00F02CAF" w:rsidP="00354819">
      <w:pPr>
        <w:autoSpaceDE w:val="0"/>
        <w:autoSpaceDN w:val="0"/>
        <w:adjustRightInd w:val="0"/>
        <w:ind w:firstLine="540"/>
        <w:jc w:val="both"/>
        <w:rPr>
          <w:sz w:val="28"/>
          <w:szCs w:val="28"/>
        </w:rPr>
      </w:pPr>
    </w:p>
    <w:sectPr w:rsidR="00F02CAF" w:rsidSect="00597AB4">
      <w:pgSz w:w="11906" w:h="16838"/>
      <w:pgMar w:top="719" w:right="850" w:bottom="851"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4819"/>
    <w:rsid w:val="00120D45"/>
    <w:rsid w:val="0013569A"/>
    <w:rsid w:val="00176A20"/>
    <w:rsid w:val="002905C7"/>
    <w:rsid w:val="00345F01"/>
    <w:rsid w:val="00354819"/>
    <w:rsid w:val="00383FBC"/>
    <w:rsid w:val="004174B8"/>
    <w:rsid w:val="004773D5"/>
    <w:rsid w:val="004B78F0"/>
    <w:rsid w:val="00597AB4"/>
    <w:rsid w:val="005C13D5"/>
    <w:rsid w:val="00832568"/>
    <w:rsid w:val="00894AAF"/>
    <w:rsid w:val="00A52614"/>
    <w:rsid w:val="00C210B3"/>
    <w:rsid w:val="00D165D7"/>
    <w:rsid w:val="00D25A94"/>
    <w:rsid w:val="00EF706E"/>
    <w:rsid w:val="00F02CAF"/>
    <w:rsid w:val="00FD747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819"/>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5481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165D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TotalTime>
  <Pages>2</Pages>
  <Words>300</Words>
  <Characters>1714</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2017-12-15T05:56:00Z</cp:lastPrinted>
  <dcterms:created xsi:type="dcterms:W3CDTF">2017-11-28T11:38:00Z</dcterms:created>
  <dcterms:modified xsi:type="dcterms:W3CDTF">2017-12-15T05:56:00Z</dcterms:modified>
</cp:coreProperties>
</file>